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</w:t>
      </w:r>
    </w:p>
    <w:p>
      <w:pPr>
        <w:pStyle w:val="2"/>
      </w:pP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2023年度德阳“英才计划”哲社文化卓越人才</w:t>
      </w: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申报人员基本情况表</w:t>
      </w:r>
    </w:p>
    <w:tbl>
      <w:tblPr>
        <w:tblStyle w:val="8"/>
        <w:tblW w:w="50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6"/>
        <w:gridCol w:w="1461"/>
        <w:gridCol w:w="1485"/>
        <w:gridCol w:w="1417"/>
        <w:gridCol w:w="1548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名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 别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Style w:val="17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814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86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申报小项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6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最高学历/学位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w w:val="90"/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16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专业方向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现任职单位</w:t>
            </w:r>
          </w:p>
        </w:tc>
        <w:tc>
          <w:tcPr>
            <w:tcW w:w="4121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641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9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7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个人事迹</w:t>
            </w:r>
          </w:p>
        </w:tc>
        <w:tc>
          <w:tcPr>
            <w:tcW w:w="4121" w:type="pct"/>
            <w:gridSpan w:val="5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（介绍个人工作情况和成果，不能简单罗列荣誉称号和论文发表情况，150-200字，格式要求：仿宋，小四，行距20磅）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4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入选后工作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计划</w:t>
            </w:r>
          </w:p>
        </w:tc>
        <w:tc>
          <w:tcPr>
            <w:tcW w:w="4121" w:type="pct"/>
            <w:gridSpan w:val="5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（介绍个人入选后5年内工作计划，150-200字，格式要求：仿宋，小四，行距20磅）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党风廉政意见</w:t>
            </w:r>
          </w:p>
        </w:tc>
        <w:tc>
          <w:tcPr>
            <w:tcW w:w="4121" w:type="pct"/>
            <w:gridSpan w:val="5"/>
            <w:noWrap w:val="0"/>
            <w:vAlign w:val="center"/>
          </w:tcPr>
          <w:p>
            <w:pPr>
              <w:spacing w:line="36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（此项针对事业单位和国有企业申报人员，按照干部管理权限由相应的</w:t>
            </w:r>
            <w:bookmarkStart w:id="0" w:name="OLE_LINK2"/>
            <w:bookmarkStart w:id="1" w:name="OLE_LINK1"/>
            <w:r>
              <w:rPr>
                <w:sz w:val="24"/>
              </w:rPr>
              <w:t>纪检监察机关/机构</w:t>
            </w:r>
            <w:bookmarkEnd w:id="0"/>
            <w:bookmarkEnd w:id="1"/>
            <w:r>
              <w:rPr>
                <w:sz w:val="24"/>
              </w:rPr>
              <w:t>出具）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纪检监察机关/机构（盖章）：       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以下内容为评审阶段工作用表，由项目平台单位填写。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9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资格审查情况</w:t>
            </w:r>
          </w:p>
        </w:tc>
        <w:tc>
          <w:tcPr>
            <w:tcW w:w="4121" w:type="pct"/>
            <w:gridSpan w:val="5"/>
            <w:noWrap w:val="0"/>
            <w:vAlign w:val="center"/>
          </w:tcPr>
          <w:p>
            <w:pPr>
              <w:spacing w:line="360" w:lineRule="exact"/>
              <w:ind w:firstLine="480"/>
              <w:rPr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经过对申报资料的逐项审查，该同志满足《德阳“英才计划”哲社文化卓越人才项目实施方案》和《申报通知》全部基本条件和补充条件。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审查人（签名）：  </w:t>
            </w:r>
          </w:p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pacing w:line="360" w:lineRule="exact"/>
              <w:ind w:firstLine="4012" w:firstLineChars="1700"/>
              <w:rPr>
                <w:sz w:val="24"/>
              </w:rPr>
            </w:pPr>
            <w:r>
              <w:rPr>
                <w:sz w:val="24"/>
              </w:rPr>
              <w:t>审查时间：   年   月   日</w:t>
            </w:r>
          </w:p>
          <w:p>
            <w:pPr>
              <w:pStyle w:val="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8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专家评审结果</w:t>
            </w:r>
          </w:p>
        </w:tc>
        <w:tc>
          <w:tcPr>
            <w:tcW w:w="4121" w:type="pct"/>
            <w:gridSpan w:val="5"/>
            <w:noWrap w:val="0"/>
            <w:vAlign w:val="center"/>
          </w:tcPr>
          <w:p>
            <w:pPr>
              <w:spacing w:line="360" w:lineRule="exact"/>
              <w:ind w:firstLine="480"/>
              <w:rPr>
                <w:sz w:val="24"/>
              </w:rPr>
            </w:pPr>
          </w:p>
          <w:p>
            <w:pPr>
              <w:spacing w:line="36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评委（签名）：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监督员（签名）：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exact"/>
              <w:ind w:firstLine="2360" w:firstLineChars="1000"/>
              <w:rPr>
                <w:sz w:val="24"/>
              </w:rPr>
            </w:pPr>
            <w:r>
              <w:rPr>
                <w:sz w:val="24"/>
              </w:rPr>
              <w:t xml:space="preserve">              评审时间：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7" w:hRule="atLeast"/>
          <w:jc w:val="center"/>
        </w:trPr>
        <w:tc>
          <w:tcPr>
            <w:tcW w:w="87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市委宣传部 意见</w:t>
            </w:r>
          </w:p>
        </w:tc>
        <w:tc>
          <w:tcPr>
            <w:tcW w:w="4121" w:type="pct"/>
            <w:gridSpan w:val="5"/>
            <w:noWrap w:val="0"/>
            <w:vAlign w:val="center"/>
          </w:tcPr>
          <w:p>
            <w:pPr>
              <w:spacing w:line="360" w:lineRule="exact"/>
              <w:ind w:firstLine="480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同意该同志作为建议入选人员上报。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  <w:p>
            <w:pPr>
              <w:spacing w:line="360" w:lineRule="exact"/>
              <w:ind w:firstLine="472" w:firstLineChars="200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公   章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年   月   日</w:t>
            </w:r>
          </w:p>
        </w:tc>
      </w:tr>
    </w:tbl>
    <w:p>
      <w:pPr>
        <w:spacing w:line="600" w:lineRule="exact"/>
        <w:ind w:right="2880"/>
        <w:jc w:val="center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2098" w:footer="1588" w:gutter="0"/>
          <w:cols w:space="720" w:num="1"/>
          <w:docGrid w:type="linesAndChars" w:linePitch="579" w:charSpace="-886"/>
        </w:sectPr>
      </w:pPr>
      <w:bookmarkStart w:id="2" w:name="_GoBack"/>
      <w:bookmarkEnd w:id="2"/>
    </w:p>
    <w:p>
      <w:pPr>
        <w:tabs>
          <w:tab w:val="left" w:pos="2210"/>
        </w:tabs>
        <w:overflowPunct w:val="0"/>
        <w:spacing w:line="500" w:lineRule="exact"/>
        <w:ind w:right="-253" w:rightChars="-123"/>
        <w:rPr>
          <w:rFonts w:eastAsia="仿宋_GB2312"/>
          <w:sz w:val="32"/>
          <w:szCs w:val="32"/>
        </w:rPr>
      </w:pPr>
    </w:p>
    <w:sectPr>
      <w:pgSz w:w="11906" w:h="16838"/>
      <w:pgMar w:top="2098" w:right="1474" w:bottom="1985" w:left="1588" w:header="2098" w:footer="1588" w:gutter="0"/>
      <w:cols w:space="720" w:num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r>
      <w:rPr>
        <w:rFonts w:eastAsia="仿宋_GB2312"/>
        <w:sz w:val="28"/>
        <w:szCs w:val="28"/>
      </w:rPr>
      <w:t xml:space="preserve"> 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eastAsia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eastAsia="仿宋_GB231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eastAsia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mViNmRjYjM4ZGU5MjM5ZmYxMWQ5YjdkYjc2ZDAifQ=="/>
  </w:docVars>
  <w:rsids>
    <w:rsidRoot w:val="00820C60"/>
    <w:rsid w:val="00035855"/>
    <w:rsid w:val="00095479"/>
    <w:rsid w:val="0009563F"/>
    <w:rsid w:val="000A140C"/>
    <w:rsid w:val="001410CA"/>
    <w:rsid w:val="0017223A"/>
    <w:rsid w:val="0019636D"/>
    <w:rsid w:val="00197C5E"/>
    <w:rsid w:val="001B3EAF"/>
    <w:rsid w:val="002061F7"/>
    <w:rsid w:val="00216B37"/>
    <w:rsid w:val="00221393"/>
    <w:rsid w:val="00240A93"/>
    <w:rsid w:val="002A525C"/>
    <w:rsid w:val="002A7D98"/>
    <w:rsid w:val="002C45CD"/>
    <w:rsid w:val="003144FA"/>
    <w:rsid w:val="00332ABC"/>
    <w:rsid w:val="003505A1"/>
    <w:rsid w:val="003867F5"/>
    <w:rsid w:val="00387707"/>
    <w:rsid w:val="0042778C"/>
    <w:rsid w:val="00471D51"/>
    <w:rsid w:val="00491931"/>
    <w:rsid w:val="004A1247"/>
    <w:rsid w:val="004B3951"/>
    <w:rsid w:val="004C56C8"/>
    <w:rsid w:val="004E7844"/>
    <w:rsid w:val="00563D6E"/>
    <w:rsid w:val="00567350"/>
    <w:rsid w:val="005E51D4"/>
    <w:rsid w:val="006236A9"/>
    <w:rsid w:val="006309D0"/>
    <w:rsid w:val="006737EF"/>
    <w:rsid w:val="006A4EF1"/>
    <w:rsid w:val="006A5866"/>
    <w:rsid w:val="00700F05"/>
    <w:rsid w:val="007112A3"/>
    <w:rsid w:val="007347EF"/>
    <w:rsid w:val="00745C5B"/>
    <w:rsid w:val="007532CC"/>
    <w:rsid w:val="008048BB"/>
    <w:rsid w:val="00811BFB"/>
    <w:rsid w:val="00820C60"/>
    <w:rsid w:val="00844E2C"/>
    <w:rsid w:val="00866FB3"/>
    <w:rsid w:val="008D44C8"/>
    <w:rsid w:val="009079E7"/>
    <w:rsid w:val="00910DA1"/>
    <w:rsid w:val="0094280D"/>
    <w:rsid w:val="009B7942"/>
    <w:rsid w:val="00A14F48"/>
    <w:rsid w:val="00A366AD"/>
    <w:rsid w:val="00A756EC"/>
    <w:rsid w:val="00AC348C"/>
    <w:rsid w:val="00B00917"/>
    <w:rsid w:val="00B07703"/>
    <w:rsid w:val="00C14FAC"/>
    <w:rsid w:val="00C768BE"/>
    <w:rsid w:val="00CB5179"/>
    <w:rsid w:val="00D0089C"/>
    <w:rsid w:val="00D20D3A"/>
    <w:rsid w:val="00D5072D"/>
    <w:rsid w:val="00DB2B65"/>
    <w:rsid w:val="00DC275C"/>
    <w:rsid w:val="00E85185"/>
    <w:rsid w:val="00E950EB"/>
    <w:rsid w:val="00EB78CD"/>
    <w:rsid w:val="00ED4C17"/>
    <w:rsid w:val="00ED58E2"/>
    <w:rsid w:val="00F15209"/>
    <w:rsid w:val="00F61771"/>
    <w:rsid w:val="00FA7809"/>
    <w:rsid w:val="00FC0AD9"/>
    <w:rsid w:val="00FC611F"/>
    <w:rsid w:val="1DC4386E"/>
    <w:rsid w:val="1FDE23DB"/>
    <w:rsid w:val="28F93F59"/>
    <w:rsid w:val="2FDA5498"/>
    <w:rsid w:val="33C6AACE"/>
    <w:rsid w:val="3A7F3A8A"/>
    <w:rsid w:val="49441489"/>
    <w:rsid w:val="541C63AD"/>
    <w:rsid w:val="54E07F95"/>
    <w:rsid w:val="56435205"/>
    <w:rsid w:val="5D7F1BC5"/>
    <w:rsid w:val="5E53C243"/>
    <w:rsid w:val="5FA67988"/>
    <w:rsid w:val="6BFDB67A"/>
    <w:rsid w:val="715220DC"/>
    <w:rsid w:val="73FCEC1A"/>
    <w:rsid w:val="77BFDC23"/>
    <w:rsid w:val="77F91AD9"/>
    <w:rsid w:val="78EF8723"/>
    <w:rsid w:val="7BFC7295"/>
    <w:rsid w:val="7DDF4FEA"/>
    <w:rsid w:val="7ECD0522"/>
    <w:rsid w:val="7EE58F3F"/>
    <w:rsid w:val="7EF71096"/>
    <w:rsid w:val="7FFAE4A5"/>
    <w:rsid w:val="7FFB145E"/>
    <w:rsid w:val="7FFF1481"/>
    <w:rsid w:val="B5596F0C"/>
    <w:rsid w:val="BABE1120"/>
    <w:rsid w:val="D7FF5FA5"/>
    <w:rsid w:val="DB2EA48B"/>
    <w:rsid w:val="DC7E6800"/>
    <w:rsid w:val="DDBFE55C"/>
    <w:rsid w:val="DEED6B1F"/>
    <w:rsid w:val="DFE1CFA3"/>
    <w:rsid w:val="E56618FF"/>
    <w:rsid w:val="E7EFB874"/>
    <w:rsid w:val="EF7F338A"/>
    <w:rsid w:val="F6EFFC3F"/>
    <w:rsid w:val="F9FFBDD4"/>
    <w:rsid w:val="FAF7FAA8"/>
    <w:rsid w:val="FAFBA83E"/>
    <w:rsid w:val="FAFFAF11"/>
    <w:rsid w:val="FB9E4F84"/>
    <w:rsid w:val="FBE74DD3"/>
    <w:rsid w:val="FD91948A"/>
    <w:rsid w:val="FE3D4E84"/>
    <w:rsid w:val="FEE3C7E4"/>
    <w:rsid w:val="FF743A77"/>
    <w:rsid w:val="FF7B216B"/>
    <w:rsid w:val="FF8BC2C8"/>
    <w:rsid w:val="FFE604C9"/>
    <w:rsid w:val="FFF3F9D6"/>
    <w:rsid w:val="FFF76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/>
    </w:pPr>
    <w:rPr>
      <w:rFonts w:cs="Times New Roman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</w:style>
  <w:style w:type="character" w:customStyle="1" w:styleId="12">
    <w:name w:val="批注框文本 Char"/>
    <w:link w:val="5"/>
    <w:uiPriority w:val="0"/>
    <w:rPr>
      <w:kern w:val="2"/>
      <w:sz w:val="18"/>
      <w:szCs w:val="18"/>
    </w:rPr>
  </w:style>
  <w:style w:type="character" w:customStyle="1" w:styleId="13">
    <w:name w:val="页脚 Char"/>
    <w:link w:val="6"/>
    <w:uiPriority w:val="99"/>
    <w:rPr>
      <w:kern w:val="2"/>
      <w:sz w:val="18"/>
      <w:szCs w:val="18"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占位符文本1"/>
    <w:semiHidden/>
    <w:uiPriority w:val="0"/>
    <w:rPr>
      <w:rFonts w:cs="Times New Roman"/>
      <w:color w:val="808080"/>
    </w:rPr>
  </w:style>
  <w:style w:type="character" w:styleId="17">
    <w:name w:val="Placeholder Text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2859</Words>
  <Characters>2860</Characters>
  <Lines>150</Lines>
  <Paragraphs>90</Paragraphs>
  <TotalTime>31</TotalTime>
  <ScaleCrop>false</ScaleCrop>
  <LinksUpToDate>false</LinksUpToDate>
  <CharactersWithSpaces>5629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2020-09-07T08:24:00Z</dcterms:created>
  <dc:creator>My</dc:creator>
  <cp:lastModifiedBy>It's me</cp:lastModifiedBy>
  <cp:lastPrinted>2023-12-15T01:56:00Z</cp:lastPrinted>
  <dcterms:modified xsi:type="dcterms:W3CDTF">2023-12-15T03:05:05Z</dcterms:modified>
  <dc:title>中共德阳市委宣传部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688E8DAA6BF140E4B1AFAE7501793C67_13</vt:lpwstr>
  </property>
</Properties>
</file>